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1602" w14:textId="77777777" w:rsidR="00C25DA0" w:rsidRPr="00C25DA0" w:rsidRDefault="00C25DA0" w:rsidP="00C25DA0">
      <w:pPr>
        <w:jc w:val="center"/>
        <w:rPr>
          <w:b/>
          <w:bCs/>
          <w:sz w:val="24"/>
          <w:szCs w:val="24"/>
        </w:rPr>
      </w:pPr>
      <w:r w:rsidRPr="00C25DA0">
        <w:rPr>
          <w:b/>
          <w:bCs/>
          <w:sz w:val="24"/>
          <w:szCs w:val="24"/>
        </w:rPr>
        <w:t>KIEROWNIK OŚRODKA POMOCY SPOECZNEJ W REMIE OGASZ NABÓR NA CZŁONKÓW KOMISJI KONKURSOWEJ</w:t>
      </w:r>
    </w:p>
    <w:p w14:paraId="0E282518" w14:textId="77777777" w:rsidR="00C25DA0" w:rsidRPr="00C25DA0" w:rsidRDefault="00C25DA0" w:rsidP="00C25DA0">
      <w:pPr>
        <w:jc w:val="center"/>
        <w:rPr>
          <w:b/>
          <w:bCs/>
          <w:sz w:val="24"/>
          <w:szCs w:val="24"/>
        </w:rPr>
      </w:pPr>
    </w:p>
    <w:p w14:paraId="3523BF71" w14:textId="5876D835" w:rsidR="00C25DA0" w:rsidRPr="00C25DA0" w:rsidRDefault="00C25DA0" w:rsidP="00C25DA0">
      <w:pPr>
        <w:numPr>
          <w:ilvl w:val="3"/>
          <w:numId w:val="4"/>
        </w:numPr>
        <w:tabs>
          <w:tab w:val="clear" w:pos="2880"/>
        </w:tabs>
        <w:suppressAutoHyphens/>
        <w:ind w:left="0" w:firstLine="0"/>
        <w:jc w:val="both"/>
        <w:rPr>
          <w:bCs/>
          <w:sz w:val="24"/>
          <w:szCs w:val="24"/>
          <w:lang w:val="x-none" w:eastAsia="ar-SA"/>
        </w:rPr>
      </w:pPr>
      <w:r w:rsidRPr="00C25DA0">
        <w:rPr>
          <w:sz w:val="24"/>
          <w:szCs w:val="24"/>
          <w:lang w:val="x-none" w:eastAsia="ar-SA"/>
        </w:rPr>
        <w:t>Ogłasza się nabór do Komisji Konkursowej w celu dokonania oceny ofert złożonych przez organizacje pozarządowe w otwartym konkursie ofert na powierzenie zadania publicznego, z</w:t>
      </w:r>
      <w:r w:rsidR="00380BC7">
        <w:rPr>
          <w:sz w:val="24"/>
          <w:szCs w:val="24"/>
          <w:lang w:eastAsia="ar-SA"/>
        </w:rPr>
        <w:t> </w:t>
      </w:r>
      <w:r w:rsidRPr="00C25DA0">
        <w:rPr>
          <w:sz w:val="24"/>
          <w:szCs w:val="24"/>
          <w:lang w:val="x-none" w:eastAsia="ar-SA"/>
        </w:rPr>
        <w:t>zakresu pomocy społecznej pn.</w:t>
      </w:r>
      <w:r w:rsidRPr="00C25DA0">
        <w:rPr>
          <w:bCs/>
          <w:sz w:val="24"/>
          <w:szCs w:val="24"/>
          <w:lang w:eastAsia="ar-SA"/>
        </w:rPr>
        <w:t xml:space="preserve"> „Organizacja </w:t>
      </w:r>
      <w:r w:rsidRPr="00C25DA0">
        <w:rPr>
          <w:bCs/>
          <w:sz w:val="24"/>
          <w:szCs w:val="24"/>
          <w:lang w:val="x-none" w:eastAsia="ar-SA"/>
        </w:rPr>
        <w:t xml:space="preserve"> usług opiekuńczych i specjalistycznych usług opiekuńczych dla osób z zaburzeniami psychicznymi dla mieszkańców gminy Śrem w okresie od 1 stycznia do 31 grudnia 2022r.</w:t>
      </w:r>
    </w:p>
    <w:p w14:paraId="377434F5" w14:textId="77777777" w:rsidR="00C25DA0" w:rsidRPr="00C25DA0" w:rsidRDefault="00C25DA0" w:rsidP="00C25DA0">
      <w:pPr>
        <w:numPr>
          <w:ilvl w:val="3"/>
          <w:numId w:val="4"/>
        </w:numPr>
        <w:tabs>
          <w:tab w:val="clear" w:pos="2880"/>
          <w:tab w:val="num" w:pos="0"/>
        </w:tabs>
        <w:ind w:left="0" w:firstLine="0"/>
        <w:jc w:val="both"/>
        <w:rPr>
          <w:sz w:val="24"/>
          <w:szCs w:val="24"/>
        </w:rPr>
      </w:pPr>
      <w:r w:rsidRPr="00C25DA0">
        <w:rPr>
          <w:sz w:val="24"/>
          <w:szCs w:val="24"/>
        </w:rPr>
        <w:t>Komisja Konkursowa powoływana jest w celu opiniowania ofert złożonych w ramach otwartego konkursu ofert na realizację zadania publicznego określonego w niniejszym ogłoszeniu.</w:t>
      </w:r>
    </w:p>
    <w:p w14:paraId="00206BDB" w14:textId="77777777" w:rsidR="00C25DA0" w:rsidRPr="00C25DA0" w:rsidRDefault="00C25DA0" w:rsidP="00C25DA0">
      <w:pPr>
        <w:numPr>
          <w:ilvl w:val="0"/>
          <w:numId w:val="4"/>
        </w:num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W skład Komisji Konkursowej wchodzi 6 osób w prawem głosu:</w:t>
      </w:r>
    </w:p>
    <w:p w14:paraId="76D663A8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- przewodniczący Komisji - przedstawicieli Burmistrza Śremu;</w:t>
      </w:r>
    </w:p>
    <w:p w14:paraId="19BA1F98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 xml:space="preserve">- do dwóch przedstawicieli Burmistrza Śremu w tym zastępca przewodniczącego; </w:t>
      </w:r>
    </w:p>
    <w:p w14:paraId="145AB9F3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 xml:space="preserve">- do trzech osób wskazanych organizacje przez organizacje pozarządowe. </w:t>
      </w:r>
    </w:p>
    <w:p w14:paraId="779C6DCD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4. Do prac Komisji Konkursowej przewodniczący Komisji może zaprosić z głosem doradczym osoby posiadające specjalistyczną wiedzę w dziedzinie obejmującej zakres zadań publicznych, których konkurs dotyczy.</w:t>
      </w:r>
    </w:p>
    <w:p w14:paraId="472D3919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5. W skład Komisji Konkursowej nie mogą wchodzić osoby wskazane przez organizacje pozarządowe, biorące udział w konkursie.</w:t>
      </w:r>
    </w:p>
    <w:p w14:paraId="2CF45604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6. Komisja Konkursowa powoływana jest przez Burmistrza Śremu.</w:t>
      </w:r>
    </w:p>
    <w:p w14:paraId="34949A71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7. Burmistrz z wybiera do Komisji przedstawicieli organizacji pozarządowych i innych podmiotów spośród zgłoszonych wcześniej kandydatur, kierując się przy tym posiadaną przez nich specjalistyczną wiedzą w dziedzinie obejmującej zakres zadania publicznego, którego dotyczy konkurs ofert.</w:t>
      </w:r>
    </w:p>
    <w:p w14:paraId="43F5A35D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8. Kandydaci muszą spełniać łącznie następujące kryteria:</w:t>
      </w:r>
    </w:p>
    <w:p w14:paraId="4188F71C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1) są obywatelami RP i korzystają w pełni z praw publicznych;</w:t>
      </w:r>
    </w:p>
    <w:p w14:paraId="3E7CBC39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2) nie podlegają wyłączeniu określonemu w art. 24 ustawy z dnia 14 czerwca 1960 r. – Kodeks postępowania administracyjnego (tj. Dz. U. z 2021 r., poz. 735);</w:t>
      </w:r>
    </w:p>
    <w:p w14:paraId="524DA262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 xml:space="preserve">3) mają doświadczenie w przedmiocie określonego zadania publicznego oraz w zakresie działalności organizacji pozarządowych lub też przez podmiot zgłaszający kandydata/kandydatkę.  </w:t>
      </w:r>
    </w:p>
    <w:p w14:paraId="075B74FA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 xml:space="preserve">9. </w:t>
      </w:r>
      <w:r w:rsidRPr="00C25DA0">
        <w:rPr>
          <w:rFonts w:eastAsia="Arial Unicode MS"/>
          <w:sz w:val="24"/>
          <w:szCs w:val="24"/>
          <w:lang w:eastAsia="ar-SA"/>
        </w:rPr>
        <w:t>Udział w pracach Komisji Konkursowej jest nieodpłatny i członkom nie przysługuje zwrot kosztów podróży.</w:t>
      </w:r>
    </w:p>
    <w:p w14:paraId="5AA35976" w14:textId="77777777" w:rsidR="00C25DA0" w:rsidRPr="00C25DA0" w:rsidRDefault="00C25DA0" w:rsidP="00C25DA0">
      <w:pPr>
        <w:tabs>
          <w:tab w:val="left" w:pos="14"/>
        </w:tabs>
        <w:suppressAutoHyphens/>
        <w:jc w:val="both"/>
        <w:rPr>
          <w:sz w:val="24"/>
          <w:szCs w:val="24"/>
          <w:lang w:eastAsia="ar-SA"/>
        </w:rPr>
      </w:pPr>
      <w:r w:rsidRPr="00C25DA0">
        <w:rPr>
          <w:sz w:val="24"/>
          <w:szCs w:val="24"/>
          <w:lang w:eastAsia="ar-SA"/>
        </w:rPr>
        <w:t>10. Termin zgłaszania kandydatów upływa z dniem 3 grudnia 2021 roku o godz. 9:00. Wypełniony formularz zgłoszeniowy należy składać w siedzibie Ośrodka Pomocy Społecznej w Śremie, przy</w:t>
      </w:r>
      <w:r w:rsidRPr="00C25DA0">
        <w:rPr>
          <w:bCs/>
          <w:sz w:val="24"/>
          <w:szCs w:val="24"/>
          <w:lang w:eastAsia="ar-SA"/>
        </w:rPr>
        <w:t xml:space="preserve"> ul. Stefana Grota Roweckiego 31 63-100 Śrem lub przesłać pocztą elektroniczną na adres: </w:t>
      </w:r>
      <w:hyperlink r:id="rId7" w:history="1">
        <w:r w:rsidRPr="00C25DA0">
          <w:rPr>
            <w:bCs/>
            <w:color w:val="0000FF"/>
            <w:sz w:val="24"/>
            <w:szCs w:val="24"/>
            <w:u w:val="single"/>
            <w:lang w:eastAsia="ar-SA"/>
          </w:rPr>
          <w:t>ops@ops.srem.pl</w:t>
        </w:r>
      </w:hyperlink>
      <w:r w:rsidRPr="00C25DA0">
        <w:rPr>
          <w:bCs/>
          <w:sz w:val="24"/>
          <w:szCs w:val="24"/>
          <w:lang w:eastAsia="ar-SA"/>
        </w:rPr>
        <w:t xml:space="preserve"> </w:t>
      </w:r>
    </w:p>
    <w:p w14:paraId="47ABD803" w14:textId="77777777" w:rsidR="00C25DA0" w:rsidRPr="00C25DA0" w:rsidRDefault="00C25DA0" w:rsidP="00C25DA0">
      <w:pPr>
        <w:jc w:val="both"/>
        <w:rPr>
          <w:sz w:val="24"/>
          <w:szCs w:val="24"/>
        </w:rPr>
      </w:pPr>
    </w:p>
    <w:p w14:paraId="3F4528BA" w14:textId="77777777" w:rsidR="00C25DA0" w:rsidRPr="00C25DA0" w:rsidRDefault="00C25DA0" w:rsidP="00C25DA0">
      <w:pPr>
        <w:jc w:val="both"/>
        <w:rPr>
          <w:sz w:val="24"/>
          <w:szCs w:val="24"/>
        </w:rPr>
      </w:pPr>
    </w:p>
    <w:p w14:paraId="5B38326C" w14:textId="77777777" w:rsidR="00C25DA0" w:rsidRPr="00C25DA0" w:rsidRDefault="00C25DA0" w:rsidP="00C25DA0">
      <w:pPr>
        <w:jc w:val="both"/>
        <w:rPr>
          <w:sz w:val="24"/>
          <w:szCs w:val="24"/>
        </w:rPr>
      </w:pPr>
      <w:r w:rsidRPr="00C25DA0">
        <w:rPr>
          <w:sz w:val="24"/>
          <w:szCs w:val="24"/>
        </w:rPr>
        <w:t xml:space="preserve">Maria </w:t>
      </w:r>
      <w:proofErr w:type="spellStart"/>
      <w:r w:rsidRPr="00C25DA0">
        <w:rPr>
          <w:sz w:val="24"/>
          <w:szCs w:val="24"/>
        </w:rPr>
        <w:t>Świdurska</w:t>
      </w:r>
      <w:proofErr w:type="spellEnd"/>
    </w:p>
    <w:p w14:paraId="15F344AF" w14:textId="77777777" w:rsidR="00C25DA0" w:rsidRPr="00C25DA0" w:rsidRDefault="00C25DA0" w:rsidP="00C25DA0">
      <w:pPr>
        <w:jc w:val="both"/>
        <w:rPr>
          <w:sz w:val="24"/>
          <w:szCs w:val="24"/>
        </w:rPr>
      </w:pPr>
      <w:r w:rsidRPr="00C25DA0">
        <w:rPr>
          <w:sz w:val="24"/>
          <w:szCs w:val="24"/>
        </w:rPr>
        <w:t>Kierownik Ośrodka Pomocy Społecznej w Śremie</w:t>
      </w:r>
    </w:p>
    <w:p w14:paraId="10982732" w14:textId="415E79A5" w:rsidR="00A6604A" w:rsidRPr="00C25DA0" w:rsidRDefault="00A6604A" w:rsidP="00C25DA0"/>
    <w:sectPr w:rsidR="00A6604A" w:rsidRPr="00C25DA0" w:rsidSect="00D146A3"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DCB6" w14:textId="77777777" w:rsidR="00783CFA" w:rsidRDefault="00783CFA">
      <w:r>
        <w:separator/>
      </w:r>
    </w:p>
  </w:endnote>
  <w:endnote w:type="continuationSeparator" w:id="0">
    <w:p w14:paraId="0447C6F6" w14:textId="77777777" w:rsidR="00783CFA" w:rsidRDefault="0078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494B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4296BEA1" w14:textId="19D0C6A3" w:rsidR="00D146A3" w:rsidRDefault="00C25DA0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979B2" wp14:editId="3E0325E0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264E1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/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bkHWcWBrJoo61i&#10;1SxJM7pQU8babn0aThztk9ug+BmYxXUPtlOZ4vPJUV2VKopXJekQHDXYjd9QUg7sI2adjq0fEiQp&#10;wI7ZjtPNDnWMTNDldDH7VC6mnAmKfZxX2a0C6mut8yF+VTiwtGm4Id4ZGw6bEBMXqK8pqZXFR21M&#10;NtxYNhLhRTktc0VAo2WKprzgu93aeHYAejPz9ed5eW38Ks3j3sqM1iuQXy77CNqc99Td2IsgSYOz&#10;mjuUp62/CkWmZpqXB5hezZ/nXP37m6x+AQ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FCmdb/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14:paraId="2C1BEE0C" w14:textId="77777777"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32506C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32506C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1629" w14:textId="77777777" w:rsidR="00783CFA" w:rsidRDefault="00783CFA">
      <w:r>
        <w:separator/>
      </w:r>
    </w:p>
  </w:footnote>
  <w:footnote w:type="continuationSeparator" w:id="0">
    <w:p w14:paraId="21997897" w14:textId="77777777" w:rsidR="00783CFA" w:rsidRDefault="0078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6D42" w14:textId="1575F378" w:rsidR="00ED39E6" w:rsidRDefault="00C25DA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B02AC4" wp14:editId="379976F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E53CA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2C15A13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EA9881C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8D761A7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39CA2872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02A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jjCAIAAPE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pQMekuojqQY&#10;YZo7eif00wL+5mygmSu4+7UXqDjrvhhy7SZbLMKQxmCx/DinAC8z5WVGGElQBfecTb9bPw323qJu&#10;Wrpp6pOBO3K61tGDV1Yn3jRX0ZrTGwiDexnHqteXuvk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bw/I4w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14:paraId="695E53CA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2C15A13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EA9881C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8D761A7" w14:textId="77777777" w:rsidR="002D643D" w:rsidRPr="0032506C" w:rsidRDefault="008E1D0A" w:rsidP="008E1D0A">
                    <w:pPr>
                      <w:rPr>
                        <w:sz w:val="22"/>
                        <w:szCs w:val="22"/>
                        <w:lang/>
                      </w:rPr>
                    </w:pPr>
                    <w:r w:rsidRPr="0032506C">
                      <w:rPr>
                        <w:sz w:val="22"/>
                        <w:szCs w:val="22"/>
                        <w:lang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  <w:lang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  <w:lang/>
                      </w:rPr>
                      <w:t>61 28 36 107</w:t>
                    </w:r>
                  </w:p>
                  <w:p w14:paraId="39CA2872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F654F10" wp14:editId="4E463AC4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C839F" w14:textId="77777777" w:rsidR="00ED39E6" w:rsidRDefault="00ED39E6">
    <w:pPr>
      <w:pStyle w:val="Nagwek"/>
    </w:pPr>
  </w:p>
  <w:p w14:paraId="2A625456" w14:textId="77777777" w:rsidR="00ED39E6" w:rsidRDefault="00ED39E6">
    <w:pPr>
      <w:pStyle w:val="Nagwek"/>
    </w:pPr>
  </w:p>
  <w:p w14:paraId="194A3E89" w14:textId="77777777" w:rsidR="00ED39E6" w:rsidRDefault="00ED39E6">
    <w:pPr>
      <w:pStyle w:val="Nagwek"/>
    </w:pPr>
  </w:p>
  <w:p w14:paraId="504DD8B2" w14:textId="77777777" w:rsidR="00ED39E6" w:rsidRDefault="00ED39E6">
    <w:pPr>
      <w:pStyle w:val="Nagwek"/>
    </w:pPr>
  </w:p>
  <w:p w14:paraId="557F1714" w14:textId="450D5CC2" w:rsidR="00B66F1A" w:rsidRDefault="00C25DA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6D295" wp14:editId="11E2CE34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F6C7F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0"/>
    <w:rsid w:val="00021BF5"/>
    <w:rsid w:val="000E4993"/>
    <w:rsid w:val="00143FBB"/>
    <w:rsid w:val="00145683"/>
    <w:rsid w:val="001D143D"/>
    <w:rsid w:val="00282B3E"/>
    <w:rsid w:val="002D643D"/>
    <w:rsid w:val="0032506C"/>
    <w:rsid w:val="003655BD"/>
    <w:rsid w:val="00380BC7"/>
    <w:rsid w:val="003A24AC"/>
    <w:rsid w:val="003B4D2E"/>
    <w:rsid w:val="00443E71"/>
    <w:rsid w:val="004D28E5"/>
    <w:rsid w:val="0054620A"/>
    <w:rsid w:val="0057296A"/>
    <w:rsid w:val="00634281"/>
    <w:rsid w:val="00661B35"/>
    <w:rsid w:val="006D76D9"/>
    <w:rsid w:val="006F1364"/>
    <w:rsid w:val="00705E55"/>
    <w:rsid w:val="00783CFA"/>
    <w:rsid w:val="007A584D"/>
    <w:rsid w:val="007E38D9"/>
    <w:rsid w:val="00827127"/>
    <w:rsid w:val="008E1D0A"/>
    <w:rsid w:val="00933A83"/>
    <w:rsid w:val="009752B2"/>
    <w:rsid w:val="009F76EB"/>
    <w:rsid w:val="00A40218"/>
    <w:rsid w:val="00A53176"/>
    <w:rsid w:val="00A565CA"/>
    <w:rsid w:val="00A6604A"/>
    <w:rsid w:val="00A701D2"/>
    <w:rsid w:val="00AD651F"/>
    <w:rsid w:val="00B66F1A"/>
    <w:rsid w:val="00BA2584"/>
    <w:rsid w:val="00C25DA0"/>
    <w:rsid w:val="00D146A3"/>
    <w:rsid w:val="00D16A5A"/>
    <w:rsid w:val="00D2405E"/>
    <w:rsid w:val="00D417BC"/>
    <w:rsid w:val="00D43245"/>
    <w:rsid w:val="00D43C03"/>
    <w:rsid w:val="00DA2EAD"/>
    <w:rsid w:val="00E2490E"/>
    <w:rsid w:val="00E74F5D"/>
    <w:rsid w:val="00ED39E6"/>
    <w:rsid w:val="00F05056"/>
    <w:rsid w:val="00F422D4"/>
    <w:rsid w:val="00FA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93087B5"/>
  <w15:chartTrackingRefBased/>
  <w15:docId w15:val="{8AC038A6-E65D-4F32-B913-E4CFE3AB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ops.sr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aj\Desktop\Us&#322;ugi%20konkurs%202022\og&#322;oszenie%20+%20zarz&#261;dzenie\Nab&#243;r%20do%20Komisji%20Konkursowej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Nabór do Komisji Konkursowej</Template>
  <TotalTime>6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alicjaj</dc:creator>
  <cp:keywords/>
  <dc:description/>
  <cp:lastModifiedBy>alicjaj</cp:lastModifiedBy>
  <cp:revision>3</cp:revision>
  <cp:lastPrinted>2021-11-19T12:08:00Z</cp:lastPrinted>
  <dcterms:created xsi:type="dcterms:W3CDTF">2021-11-19T11:39:00Z</dcterms:created>
  <dcterms:modified xsi:type="dcterms:W3CDTF">2021-11-19T12:14:00Z</dcterms:modified>
</cp:coreProperties>
</file>